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49B" w:rsidRPr="00CD3788" w:rsidRDefault="004D2227" w:rsidP="007E1BC3">
      <w:pPr>
        <w:spacing w:line="360" w:lineRule="auto"/>
        <w:ind w:left="1285" w:right="1312"/>
        <w:jc w:val="center"/>
        <w:rPr>
          <w:b/>
          <w:sz w:val="24"/>
          <w:szCs w:val="24"/>
          <w:lang w:val="pt-BR"/>
        </w:rPr>
      </w:pPr>
      <w:r w:rsidRPr="00CD3788">
        <w:rPr>
          <w:b/>
          <w:sz w:val="24"/>
          <w:szCs w:val="24"/>
          <w:lang w:val="pt-BR"/>
        </w:rPr>
        <w:t xml:space="preserve">Secretaria </w:t>
      </w:r>
      <w:r w:rsidR="00E7736E" w:rsidRPr="00CD3788">
        <w:rPr>
          <w:b/>
          <w:sz w:val="24"/>
          <w:szCs w:val="24"/>
          <w:lang w:val="pt-BR"/>
        </w:rPr>
        <w:t xml:space="preserve">Executiva do Conselho </w:t>
      </w:r>
      <w:r w:rsidRPr="00CD3788">
        <w:rPr>
          <w:b/>
          <w:sz w:val="24"/>
          <w:szCs w:val="24"/>
          <w:lang w:val="pt-BR"/>
        </w:rPr>
        <w:t>Estadual</w:t>
      </w:r>
      <w:r w:rsidR="00E7736E" w:rsidRPr="00CD3788">
        <w:rPr>
          <w:b/>
          <w:sz w:val="24"/>
          <w:szCs w:val="24"/>
          <w:lang w:val="pt-BR"/>
        </w:rPr>
        <w:t xml:space="preserve"> de Recursos Hídricos Programa de Trabalho e</w:t>
      </w:r>
      <w:r w:rsidRPr="00CD3788">
        <w:rPr>
          <w:b/>
          <w:sz w:val="24"/>
          <w:szCs w:val="24"/>
          <w:lang w:val="pt-BR"/>
        </w:rPr>
        <w:t xml:space="preserve"> Proposta Orçamentária para 2017</w:t>
      </w:r>
    </w:p>
    <w:p w:rsidR="00ED2657" w:rsidRPr="00CD3788" w:rsidRDefault="00ED2657" w:rsidP="007E1BC3">
      <w:pPr>
        <w:spacing w:line="360" w:lineRule="auto"/>
        <w:jc w:val="both"/>
        <w:rPr>
          <w:b/>
          <w:sz w:val="24"/>
          <w:szCs w:val="24"/>
          <w:lang w:val="pt-BR"/>
        </w:rPr>
      </w:pPr>
    </w:p>
    <w:p w:rsidR="005C149B" w:rsidRPr="00CD3788" w:rsidRDefault="002A0571" w:rsidP="007E1BC3">
      <w:pPr>
        <w:widowControl/>
        <w:autoSpaceDE w:val="0"/>
        <w:autoSpaceDN w:val="0"/>
        <w:adjustRightInd w:val="0"/>
        <w:spacing w:line="360" w:lineRule="auto"/>
        <w:ind w:left="104" w:firstLine="889"/>
        <w:jc w:val="both"/>
        <w:rPr>
          <w:rFonts w:eastAsiaTheme="minorHAnsi"/>
          <w:i/>
          <w:sz w:val="24"/>
          <w:szCs w:val="24"/>
          <w:lang w:val="pt-BR"/>
        </w:rPr>
      </w:pPr>
      <w:r>
        <w:rPr>
          <w:sz w:val="24"/>
          <w:szCs w:val="24"/>
        </w:rPr>
        <w:pict>
          <v:group id="_x0000_s1032" style="position:absolute;left:0;text-align:left;margin-left:535pt;margin-top:11.5pt;width:4.3pt;height:.4pt;z-index:-251658240;mso-position-horizontal-relative:page" coordorigin="10700,230" coordsize="86,8">
            <v:line id="_x0000_s1034" style="position:absolute" from="10704,234" to="10774,234" strokeweight=".4pt"/>
            <v:line id="_x0000_s1033" style="position:absolute" from="10774,234" to="10782,234" strokeweight=".4pt"/>
            <w10:wrap anchorx="page"/>
          </v:group>
        </w:pict>
      </w:r>
      <w:r w:rsidR="00E7736E" w:rsidRPr="00CD3788">
        <w:rPr>
          <w:sz w:val="24"/>
          <w:szCs w:val="24"/>
          <w:lang w:val="pt-BR"/>
        </w:rPr>
        <w:t xml:space="preserve">Esse Programa de Trabalho e Proposta Orçamentária atendem ao que dispõe </w:t>
      </w:r>
      <w:r w:rsidR="00B8584E" w:rsidRPr="00CD3788">
        <w:rPr>
          <w:sz w:val="24"/>
          <w:szCs w:val="24"/>
          <w:lang w:val="pt-BR"/>
        </w:rPr>
        <w:t xml:space="preserve">o </w:t>
      </w:r>
      <w:r w:rsidR="00B8584E" w:rsidRPr="00CD3788">
        <w:rPr>
          <w:rFonts w:eastAsiaTheme="minorHAnsi"/>
          <w:bCs/>
          <w:sz w:val="24"/>
          <w:szCs w:val="24"/>
          <w:lang w:val="pt-BR"/>
        </w:rPr>
        <w:t xml:space="preserve">Decreto nº 27.319, de 14 de abril de 2011, art. 9º, inciso </w:t>
      </w:r>
      <w:r w:rsidR="00B8584E" w:rsidRPr="00CD3788">
        <w:rPr>
          <w:rFonts w:eastAsiaTheme="minorHAnsi"/>
          <w:i/>
          <w:sz w:val="24"/>
          <w:szCs w:val="24"/>
          <w:lang w:val="pt-BR"/>
        </w:rPr>
        <w:t>III – compete à Secretaria-Executiva do CONERH, elaborar seu programa de trabalho e respectiva proposta orçamentária anual e submetê-los a aprovação do Conselho.</w:t>
      </w:r>
    </w:p>
    <w:p w:rsidR="005C149B" w:rsidRPr="00CD3788" w:rsidRDefault="000121C2" w:rsidP="007E1BC3">
      <w:pPr>
        <w:pStyle w:val="Corpodetexto"/>
        <w:spacing w:line="360" w:lineRule="auto"/>
        <w:ind w:left="104" w:right="123" w:firstLine="850"/>
        <w:rPr>
          <w:lang w:val="pt-BR"/>
        </w:rPr>
      </w:pPr>
      <w:r w:rsidRPr="00CD3788">
        <w:rPr>
          <w:lang w:val="pt-BR"/>
        </w:rPr>
        <w:t>A Secretaria Executiva do Conselho Estadua</w:t>
      </w:r>
      <w:r w:rsidR="00E7736E" w:rsidRPr="00CD3788">
        <w:rPr>
          <w:lang w:val="pt-BR"/>
        </w:rPr>
        <w:t xml:space="preserve">l de Recursos Hídricos é exercida </w:t>
      </w:r>
      <w:r w:rsidR="00932EB7" w:rsidRPr="00CD3788">
        <w:rPr>
          <w:lang w:val="pt-BR"/>
        </w:rPr>
        <w:t xml:space="preserve">por </w:t>
      </w:r>
      <w:r w:rsidR="007E1BC3" w:rsidRPr="00CD3788">
        <w:rPr>
          <w:lang w:val="pt-BR"/>
        </w:rPr>
        <w:t>duas</w:t>
      </w:r>
      <w:r w:rsidR="00932EB7" w:rsidRPr="00CD3788">
        <w:rPr>
          <w:lang w:val="pt-BR"/>
        </w:rPr>
        <w:t xml:space="preserve"> técnic</w:t>
      </w:r>
      <w:r w:rsidR="007E1BC3" w:rsidRPr="00CD3788">
        <w:rPr>
          <w:lang w:val="pt-BR"/>
        </w:rPr>
        <w:t>as</w:t>
      </w:r>
      <w:r w:rsidR="00932EB7" w:rsidRPr="00CD3788">
        <w:rPr>
          <w:lang w:val="pt-BR"/>
        </w:rPr>
        <w:t xml:space="preserve"> do Órgão Estadual do Meio Ambiente, designa</w:t>
      </w:r>
      <w:r w:rsidR="007E1BC3" w:rsidRPr="00CD3788">
        <w:rPr>
          <w:lang w:val="pt-BR"/>
        </w:rPr>
        <w:t>das pelo Presidente do CONERH/MA, f</w:t>
      </w:r>
      <w:r w:rsidR="00932EB7" w:rsidRPr="00CD3788">
        <w:rPr>
          <w:lang w:val="pt-BR"/>
        </w:rPr>
        <w:t>unciona</w:t>
      </w:r>
      <w:r w:rsidR="007E1BC3" w:rsidRPr="00CD3788">
        <w:rPr>
          <w:lang w:val="pt-BR"/>
        </w:rPr>
        <w:t>ndo</w:t>
      </w:r>
      <w:r w:rsidR="00932EB7" w:rsidRPr="00CD3788">
        <w:rPr>
          <w:lang w:val="pt-BR"/>
        </w:rPr>
        <w:t xml:space="preserve"> como </w:t>
      </w:r>
      <w:r w:rsidR="007E1BC3" w:rsidRPr="00CD3788">
        <w:rPr>
          <w:lang w:val="pt-BR"/>
        </w:rPr>
        <w:t>setor</w:t>
      </w:r>
      <w:r w:rsidR="00F32AEE" w:rsidRPr="00CD3788">
        <w:rPr>
          <w:lang w:val="pt-BR"/>
        </w:rPr>
        <w:t xml:space="preserve"> auxiliar do Presidente, do Plenário e das Câmaras Técnicas, Comissões ou Grupos de Trabalho.</w:t>
      </w:r>
    </w:p>
    <w:p w:rsidR="00EA3C66" w:rsidRPr="00CD3788" w:rsidRDefault="00E7736E" w:rsidP="007E1BC3">
      <w:pPr>
        <w:pStyle w:val="Corpodetexto"/>
        <w:spacing w:line="360" w:lineRule="auto"/>
        <w:ind w:left="104" w:right="129" w:firstLine="850"/>
        <w:rPr>
          <w:lang w:val="pt-BR"/>
        </w:rPr>
      </w:pPr>
      <w:r w:rsidRPr="00CD3788">
        <w:rPr>
          <w:lang w:val="pt-BR"/>
        </w:rPr>
        <w:t>Para o desempenho da atribuição que lhe foi legalmente confer</w:t>
      </w:r>
      <w:r w:rsidR="00B8584E" w:rsidRPr="00CD3788">
        <w:rPr>
          <w:lang w:val="pt-BR"/>
        </w:rPr>
        <w:t>ida, a</w:t>
      </w:r>
      <w:r w:rsidRPr="00CD3788">
        <w:rPr>
          <w:lang w:val="pt-BR"/>
        </w:rPr>
        <w:t xml:space="preserve"> Secretari</w:t>
      </w:r>
      <w:r w:rsidR="00EA3C66" w:rsidRPr="00CD3788">
        <w:rPr>
          <w:lang w:val="pt-BR"/>
        </w:rPr>
        <w:t>a Executiva do Conselho Estadual</w:t>
      </w:r>
      <w:r w:rsidRPr="00CD3788">
        <w:rPr>
          <w:lang w:val="pt-BR"/>
        </w:rPr>
        <w:t xml:space="preserve"> de Recursos Hídricos requer a execução das ativid</w:t>
      </w:r>
      <w:r w:rsidR="00EA3C66" w:rsidRPr="00CD3788">
        <w:rPr>
          <w:lang w:val="pt-BR"/>
        </w:rPr>
        <w:t>ades aqui relacionadas para 2017</w:t>
      </w:r>
      <w:r w:rsidRPr="00CD3788">
        <w:rPr>
          <w:lang w:val="pt-BR"/>
        </w:rPr>
        <w:t>. Cabe ressaltar a correlação das ati</w:t>
      </w:r>
      <w:r w:rsidR="00EA3C66" w:rsidRPr="00CD3788">
        <w:rPr>
          <w:lang w:val="pt-BR"/>
        </w:rPr>
        <w:t xml:space="preserve">vidades pontuais da Secretaria </w:t>
      </w:r>
      <w:r w:rsidRPr="00CD3788">
        <w:rPr>
          <w:lang w:val="pt-BR"/>
        </w:rPr>
        <w:t xml:space="preserve">Executiva do Conselho </w:t>
      </w:r>
      <w:r w:rsidR="00EA3C66" w:rsidRPr="00CD3788">
        <w:rPr>
          <w:lang w:val="pt-BR"/>
        </w:rPr>
        <w:t xml:space="preserve">Estadual </w:t>
      </w:r>
      <w:r w:rsidRPr="00CD3788">
        <w:rPr>
          <w:lang w:val="pt-BR"/>
        </w:rPr>
        <w:t>de Recursos Hídricos com as demandas provenientes das Câmaras Técnicas</w:t>
      </w:r>
      <w:r w:rsidR="00F32AEE" w:rsidRPr="00CD3788">
        <w:rPr>
          <w:lang w:val="pt-BR"/>
        </w:rPr>
        <w:t>, Comissões e Grupos de Trabalho</w:t>
      </w:r>
      <w:r w:rsidR="007E1BC3" w:rsidRPr="00CD3788">
        <w:rPr>
          <w:lang w:val="pt-BR"/>
        </w:rPr>
        <w:t>.</w:t>
      </w:r>
    </w:p>
    <w:p w:rsidR="0062466D" w:rsidRDefault="0062466D" w:rsidP="007E1BC3">
      <w:pPr>
        <w:pStyle w:val="Ttulo1"/>
        <w:spacing w:before="120" w:line="360" w:lineRule="auto"/>
        <w:jc w:val="left"/>
        <w:rPr>
          <w:lang w:val="pt-BR"/>
        </w:rPr>
      </w:pPr>
    </w:p>
    <w:p w:rsidR="005C149B" w:rsidRPr="00CD3788" w:rsidRDefault="00E7736E" w:rsidP="007E1BC3">
      <w:pPr>
        <w:pStyle w:val="Ttulo1"/>
        <w:spacing w:before="120" w:line="360" w:lineRule="auto"/>
        <w:jc w:val="left"/>
        <w:rPr>
          <w:lang w:val="pt-BR"/>
        </w:rPr>
      </w:pPr>
      <w:r w:rsidRPr="00CD3788">
        <w:rPr>
          <w:lang w:val="pt-BR"/>
        </w:rPr>
        <w:t>ATIVIDADES:</w:t>
      </w:r>
      <w:r w:rsidR="00B8584E" w:rsidRPr="00CD3788">
        <w:rPr>
          <w:lang w:val="pt-BR"/>
        </w:rPr>
        <w:tab/>
      </w:r>
    </w:p>
    <w:p w:rsidR="005C149B" w:rsidRPr="00CD3788" w:rsidRDefault="00E7736E" w:rsidP="007E1BC3">
      <w:pPr>
        <w:pStyle w:val="Corpodetexto"/>
        <w:spacing w:before="178" w:line="360" w:lineRule="auto"/>
        <w:ind w:left="104" w:right="128" w:firstLine="850"/>
        <w:rPr>
          <w:lang w:val="pt-BR"/>
        </w:rPr>
      </w:pPr>
      <w:r w:rsidRPr="00CD3788">
        <w:rPr>
          <w:lang w:val="pt-BR"/>
        </w:rPr>
        <w:t xml:space="preserve">As atividades são relacionadas ao apoio administrativo, técnico e financeiro necessários para o </w:t>
      </w:r>
      <w:r w:rsidR="00EA3C66" w:rsidRPr="00CD3788">
        <w:rPr>
          <w:lang w:val="pt-BR"/>
        </w:rPr>
        <w:t>suporte operacional do</w:t>
      </w:r>
      <w:r w:rsidR="007157BC">
        <w:rPr>
          <w:lang w:val="pt-BR"/>
        </w:rPr>
        <w:t xml:space="preserve"> Conselho Estadual de Recursos Hídricos -</w:t>
      </w:r>
      <w:r w:rsidR="00EA3C66" w:rsidRPr="00CD3788">
        <w:rPr>
          <w:lang w:val="pt-BR"/>
        </w:rPr>
        <w:t xml:space="preserve"> C</w:t>
      </w:r>
      <w:r w:rsidR="007157BC">
        <w:rPr>
          <w:lang w:val="pt-BR"/>
        </w:rPr>
        <w:t>onerh</w:t>
      </w:r>
      <w:r w:rsidRPr="00CD3788">
        <w:rPr>
          <w:lang w:val="pt-BR"/>
        </w:rPr>
        <w:t xml:space="preserve">, de suas Câmaras Técnicas -  </w:t>
      </w:r>
      <w:r w:rsidRPr="00CD3788">
        <w:rPr>
          <w:spacing w:val="-6"/>
          <w:lang w:val="pt-BR"/>
        </w:rPr>
        <w:t xml:space="preserve">CTs </w:t>
      </w:r>
      <w:r w:rsidRPr="00CD3788">
        <w:rPr>
          <w:lang w:val="pt-BR"/>
        </w:rPr>
        <w:t>e dos Grupos de Trabalho em funcionamento, assegurando a cont</w:t>
      </w:r>
      <w:r w:rsidR="007E1BC3" w:rsidRPr="00CD3788">
        <w:rPr>
          <w:lang w:val="pt-BR"/>
        </w:rPr>
        <w:t xml:space="preserve">inuidade e atuação bem sucedida </w:t>
      </w:r>
      <w:r w:rsidRPr="00CD3788">
        <w:rPr>
          <w:lang w:val="pt-BR"/>
        </w:rPr>
        <w:t>do Conselho</w:t>
      </w:r>
      <w:r w:rsidR="007E1BC3" w:rsidRPr="00CD3788">
        <w:rPr>
          <w:lang w:val="pt-BR"/>
        </w:rPr>
        <w:t xml:space="preserve"> no que diz respeito as suas competências.</w:t>
      </w:r>
    </w:p>
    <w:p w:rsidR="007E1BC3" w:rsidRPr="00CD3788" w:rsidRDefault="007E1BC3" w:rsidP="007E1BC3">
      <w:pPr>
        <w:pStyle w:val="Corpodetexto"/>
        <w:spacing w:line="360" w:lineRule="auto"/>
        <w:ind w:left="0" w:right="134" w:firstLine="993"/>
        <w:rPr>
          <w:lang w:val="pt-BR"/>
        </w:rPr>
      </w:pPr>
      <w:r w:rsidRPr="00CD3788">
        <w:rPr>
          <w:lang w:val="pt-BR"/>
        </w:rPr>
        <w:t>A Secretaria Executiva compete, conforme o artigo 10 do Regimento Interno do Conselho Estadual de Recursos Hídricos</w:t>
      </w:r>
      <w:r w:rsidR="00CD3788" w:rsidRPr="00CD3788">
        <w:rPr>
          <w:lang w:val="pt-BR"/>
        </w:rPr>
        <w:t xml:space="preserve">, </w:t>
      </w:r>
      <w:r w:rsidR="00CD3788" w:rsidRPr="00CD3788">
        <w:rPr>
          <w:i/>
          <w:lang w:val="pt-BR"/>
        </w:rPr>
        <w:t>in verbis</w:t>
      </w:r>
      <w:r w:rsidRPr="00CD3788">
        <w:rPr>
          <w:lang w:val="pt-BR"/>
        </w:rPr>
        <w:t>:</w:t>
      </w:r>
    </w:p>
    <w:p w:rsidR="00CD3788" w:rsidRPr="00CD3788" w:rsidRDefault="00CD3788" w:rsidP="00CD378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val="pt-BR"/>
        </w:rPr>
      </w:pPr>
    </w:p>
    <w:p w:rsidR="00CD3788" w:rsidRPr="00CD3788" w:rsidRDefault="00CD3788" w:rsidP="00CD3788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  <w:lang w:val="pt-BR"/>
        </w:rPr>
      </w:pPr>
      <w:r w:rsidRPr="00CD3788">
        <w:rPr>
          <w:b/>
          <w:bCs/>
          <w:i/>
          <w:sz w:val="24"/>
          <w:szCs w:val="24"/>
          <w:lang w:val="pt-BR"/>
        </w:rPr>
        <w:t xml:space="preserve">Art. 12 </w:t>
      </w:r>
      <w:r w:rsidRPr="00CD3788">
        <w:rPr>
          <w:i/>
          <w:sz w:val="24"/>
          <w:szCs w:val="24"/>
          <w:lang w:val="pt-BR"/>
        </w:rPr>
        <w:t>– À Secretaria Executiva compete:</w:t>
      </w:r>
    </w:p>
    <w:p w:rsidR="00CD3788" w:rsidRPr="00CD3788" w:rsidRDefault="00CD3788" w:rsidP="00CD3788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  <w:lang w:val="pt-BR"/>
        </w:rPr>
      </w:pPr>
    </w:p>
    <w:p w:rsidR="00CD3788" w:rsidRPr="00CD3788" w:rsidRDefault="00CD3788" w:rsidP="00CD3788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  <w:lang w:val="pt-BR"/>
        </w:rPr>
      </w:pPr>
      <w:r w:rsidRPr="00CD3788">
        <w:rPr>
          <w:i/>
          <w:sz w:val="24"/>
          <w:szCs w:val="24"/>
          <w:lang w:val="pt-BR"/>
        </w:rPr>
        <w:t>I - fornecer suporte e assessoramento técnico, jurídico e administrativo ao Plenário e às Câmaras Técnicas.</w:t>
      </w:r>
    </w:p>
    <w:p w:rsidR="00CD3788" w:rsidRPr="00CD3788" w:rsidRDefault="00CD3788" w:rsidP="00CD3788">
      <w:pPr>
        <w:autoSpaceDE w:val="0"/>
        <w:autoSpaceDN w:val="0"/>
        <w:adjustRightInd w:val="0"/>
        <w:spacing w:line="360" w:lineRule="auto"/>
        <w:jc w:val="both"/>
        <w:rPr>
          <w:bCs/>
          <w:i/>
          <w:sz w:val="24"/>
          <w:szCs w:val="24"/>
          <w:lang w:val="pt-BR"/>
        </w:rPr>
      </w:pPr>
      <w:r w:rsidRPr="00CD3788">
        <w:rPr>
          <w:i/>
          <w:sz w:val="24"/>
          <w:szCs w:val="24"/>
          <w:lang w:val="pt-BR"/>
        </w:rPr>
        <w:lastRenderedPageBreak/>
        <w:t xml:space="preserve">II - receber, preparar e instruir as matérias encaminhadas ao </w:t>
      </w:r>
      <w:r w:rsidRPr="00CD3788">
        <w:rPr>
          <w:bCs/>
          <w:i/>
          <w:sz w:val="24"/>
          <w:szCs w:val="24"/>
          <w:lang w:val="pt-BR"/>
        </w:rPr>
        <w:t>CONERH/MA;</w:t>
      </w:r>
    </w:p>
    <w:p w:rsidR="00CD3788" w:rsidRPr="00CD3788" w:rsidRDefault="00CD3788" w:rsidP="00CD3788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  <w:lang w:val="pt-BR"/>
        </w:rPr>
      </w:pPr>
      <w:r w:rsidRPr="00CD3788">
        <w:rPr>
          <w:i/>
          <w:sz w:val="24"/>
          <w:szCs w:val="24"/>
          <w:lang w:val="pt-BR"/>
        </w:rPr>
        <w:t>III - registrar e encaminhar as pautas das reuniões;</w:t>
      </w:r>
    </w:p>
    <w:p w:rsidR="00CD3788" w:rsidRPr="00CD3788" w:rsidRDefault="00CD3788" w:rsidP="00CD3788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  <w:lang w:val="pt-BR"/>
        </w:rPr>
      </w:pPr>
      <w:r w:rsidRPr="00CD3788">
        <w:rPr>
          <w:i/>
          <w:sz w:val="24"/>
          <w:szCs w:val="24"/>
          <w:lang w:val="pt-BR"/>
        </w:rPr>
        <w:t xml:space="preserve">IV - auxiliar e apoiar, em tudo que lhe couber, a promoção e elaboração de normas dentro das competências do </w:t>
      </w:r>
      <w:r w:rsidRPr="00CD3788">
        <w:rPr>
          <w:bCs/>
          <w:i/>
          <w:sz w:val="24"/>
          <w:szCs w:val="24"/>
          <w:lang w:val="pt-BR"/>
        </w:rPr>
        <w:t>CONERH/MA</w:t>
      </w:r>
      <w:r w:rsidRPr="00CD3788">
        <w:rPr>
          <w:i/>
          <w:sz w:val="24"/>
          <w:szCs w:val="24"/>
          <w:lang w:val="pt-BR"/>
        </w:rPr>
        <w:t>, observando a legislação pertinente e submetendo-as às Câmaras Técnicas;</w:t>
      </w:r>
    </w:p>
    <w:p w:rsidR="00CD3788" w:rsidRPr="00CD3788" w:rsidRDefault="00CD3788" w:rsidP="00CD3788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  <w:lang w:val="pt-BR"/>
        </w:rPr>
      </w:pPr>
      <w:r w:rsidRPr="00CD3788">
        <w:rPr>
          <w:i/>
          <w:sz w:val="24"/>
          <w:szCs w:val="24"/>
          <w:lang w:val="pt-BR"/>
        </w:rPr>
        <w:t>V - encaminhar às Câmaras Técnicas as matérias a serem apreciadas e acompanhar os trabalhos respectivos;</w:t>
      </w:r>
    </w:p>
    <w:p w:rsidR="00CD3788" w:rsidRPr="00CD3788" w:rsidRDefault="00CD3788" w:rsidP="00CD3788">
      <w:pPr>
        <w:autoSpaceDE w:val="0"/>
        <w:autoSpaceDN w:val="0"/>
        <w:adjustRightInd w:val="0"/>
        <w:spacing w:line="360" w:lineRule="auto"/>
        <w:jc w:val="both"/>
        <w:rPr>
          <w:bCs/>
          <w:i/>
          <w:sz w:val="24"/>
          <w:szCs w:val="24"/>
          <w:lang w:val="pt-BR"/>
        </w:rPr>
      </w:pPr>
      <w:r w:rsidRPr="00CD3788">
        <w:rPr>
          <w:i/>
          <w:sz w:val="24"/>
          <w:szCs w:val="24"/>
          <w:lang w:val="pt-BR"/>
        </w:rPr>
        <w:t xml:space="preserve">VI - providenciar a publicação das Resoluções e Decisões no Diário Oficial do Estado e o seu encaminhamento, assim como o encaminhamento e divulgação das demais deliberações do </w:t>
      </w:r>
      <w:r w:rsidRPr="00CD3788">
        <w:rPr>
          <w:bCs/>
          <w:i/>
          <w:sz w:val="24"/>
          <w:szCs w:val="24"/>
          <w:lang w:val="pt-BR"/>
        </w:rPr>
        <w:t>CONERH/MA;</w:t>
      </w:r>
    </w:p>
    <w:p w:rsidR="00CD3788" w:rsidRPr="00CD3788" w:rsidRDefault="00CD3788" w:rsidP="00CD3788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  <w:lang w:val="pt-BR"/>
        </w:rPr>
      </w:pPr>
      <w:r w:rsidRPr="00CD3788">
        <w:rPr>
          <w:i/>
          <w:sz w:val="24"/>
          <w:szCs w:val="24"/>
          <w:lang w:val="pt-BR"/>
        </w:rPr>
        <w:t xml:space="preserve">VII - manter devidamente ordenadas, numeradas e indexadas as Resoluções, Moções, Decisões e Recomendações do </w:t>
      </w:r>
      <w:r w:rsidRPr="00CD3788">
        <w:rPr>
          <w:bCs/>
          <w:i/>
          <w:sz w:val="24"/>
          <w:szCs w:val="24"/>
          <w:lang w:val="pt-BR"/>
        </w:rPr>
        <w:t xml:space="preserve">CONERH/MA </w:t>
      </w:r>
      <w:r w:rsidRPr="00CD3788">
        <w:rPr>
          <w:i/>
          <w:sz w:val="24"/>
          <w:szCs w:val="24"/>
          <w:lang w:val="pt-BR"/>
        </w:rPr>
        <w:t>assim como as suas correspondências, informações e documentos;</w:t>
      </w:r>
    </w:p>
    <w:p w:rsidR="00CD3788" w:rsidRPr="00CD3788" w:rsidRDefault="00CD3788" w:rsidP="00CD3788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  <w:lang w:val="pt-BR"/>
        </w:rPr>
      </w:pPr>
      <w:r w:rsidRPr="00CD3788">
        <w:rPr>
          <w:i/>
          <w:sz w:val="24"/>
          <w:szCs w:val="24"/>
          <w:lang w:val="pt-BR"/>
        </w:rPr>
        <w:t xml:space="preserve">VIII - transmitir aos órgãos competentes as diretrizes e deliberações emanadas do </w:t>
      </w:r>
      <w:r w:rsidRPr="00CD3788">
        <w:rPr>
          <w:bCs/>
          <w:i/>
          <w:sz w:val="24"/>
          <w:szCs w:val="24"/>
          <w:lang w:val="pt-BR"/>
        </w:rPr>
        <w:t xml:space="preserve">CONERH/MA </w:t>
      </w:r>
      <w:r w:rsidRPr="00CD3788">
        <w:rPr>
          <w:i/>
          <w:sz w:val="24"/>
          <w:szCs w:val="24"/>
          <w:lang w:val="pt-BR"/>
        </w:rPr>
        <w:t>para execução da Política Estadual de Recursos Hídricos;</w:t>
      </w:r>
    </w:p>
    <w:p w:rsidR="00CD3788" w:rsidRPr="00CD3788" w:rsidRDefault="00CD3788" w:rsidP="00CD3788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  <w:lang w:val="pt-BR"/>
        </w:rPr>
      </w:pPr>
      <w:r w:rsidRPr="00CD3788">
        <w:rPr>
          <w:i/>
          <w:sz w:val="24"/>
          <w:szCs w:val="24"/>
          <w:lang w:val="pt-BR"/>
        </w:rPr>
        <w:t xml:space="preserve">IX - comunicar às instituições representadas, semestralmente, relatório de frequência das reuniões do </w:t>
      </w:r>
      <w:r w:rsidRPr="00CD3788">
        <w:rPr>
          <w:bCs/>
          <w:i/>
          <w:sz w:val="24"/>
          <w:szCs w:val="24"/>
          <w:lang w:val="pt-BR"/>
        </w:rPr>
        <w:t xml:space="preserve">CONERH/MA </w:t>
      </w:r>
      <w:r w:rsidRPr="00CD3788">
        <w:rPr>
          <w:i/>
          <w:sz w:val="24"/>
          <w:szCs w:val="24"/>
          <w:lang w:val="pt-BR"/>
        </w:rPr>
        <w:t>realizadas no período;</w:t>
      </w:r>
    </w:p>
    <w:p w:rsidR="00CD3788" w:rsidRPr="00CD3788" w:rsidRDefault="00CD3788" w:rsidP="00CD3788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  <w:lang w:val="pt-BR"/>
        </w:rPr>
      </w:pPr>
      <w:r w:rsidRPr="00CD3788">
        <w:rPr>
          <w:i/>
          <w:sz w:val="24"/>
          <w:szCs w:val="24"/>
          <w:lang w:val="pt-BR"/>
        </w:rPr>
        <w:t>X - elaborar e divulgar os Relatórios Anuais de Atividades do CONERH/MA e do Fundo Estadual de Recursos Hídricos;</w:t>
      </w:r>
    </w:p>
    <w:p w:rsidR="00CD3788" w:rsidRPr="00CD3788" w:rsidRDefault="00CD3788" w:rsidP="00CD3788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  <w:lang w:val="pt-BR"/>
        </w:rPr>
      </w:pPr>
      <w:r w:rsidRPr="00CD3788">
        <w:rPr>
          <w:i/>
          <w:sz w:val="24"/>
          <w:szCs w:val="24"/>
          <w:lang w:val="pt-BR"/>
        </w:rPr>
        <w:t>XI- instalar as Câmaras Técnicas e coordenar, na primeira reunião, a eleição de seus respectivos presidentes;</w:t>
      </w:r>
    </w:p>
    <w:p w:rsidR="00CD3788" w:rsidRPr="00CD3788" w:rsidRDefault="00CD3788" w:rsidP="00CD3788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  <w:lang w:val="pt-BR"/>
        </w:rPr>
      </w:pPr>
      <w:r w:rsidRPr="00CD3788">
        <w:rPr>
          <w:i/>
          <w:sz w:val="24"/>
          <w:szCs w:val="24"/>
          <w:lang w:val="pt-BR"/>
        </w:rPr>
        <w:t>XII - incumbir-se de missões que lhe forem designadas pela Presidência.</w:t>
      </w:r>
    </w:p>
    <w:p w:rsidR="005C149B" w:rsidRPr="00CD3788" w:rsidRDefault="005C149B" w:rsidP="007E1BC3">
      <w:pPr>
        <w:pStyle w:val="Corpodetexto"/>
        <w:spacing w:before="0" w:line="360" w:lineRule="auto"/>
        <w:ind w:left="0"/>
        <w:jc w:val="left"/>
        <w:rPr>
          <w:lang w:val="pt-BR"/>
        </w:rPr>
      </w:pPr>
    </w:p>
    <w:p w:rsidR="005C149B" w:rsidRPr="00CD3788" w:rsidRDefault="00E7736E" w:rsidP="007E1BC3">
      <w:pPr>
        <w:pStyle w:val="Ttulo1"/>
        <w:spacing w:before="172" w:line="360" w:lineRule="auto"/>
        <w:ind w:left="124"/>
        <w:jc w:val="left"/>
        <w:rPr>
          <w:lang w:val="pt-BR"/>
        </w:rPr>
      </w:pPr>
      <w:r w:rsidRPr="00CD3788">
        <w:rPr>
          <w:lang w:val="pt-BR"/>
        </w:rPr>
        <w:t>PROPOSTA ORÇAMENTÁRIA:</w:t>
      </w:r>
    </w:p>
    <w:p w:rsidR="005C149B" w:rsidRPr="00CD3788" w:rsidRDefault="005C149B" w:rsidP="007E1BC3">
      <w:pPr>
        <w:pStyle w:val="Corpodetexto"/>
        <w:spacing w:before="0" w:line="360" w:lineRule="auto"/>
        <w:ind w:left="0"/>
        <w:jc w:val="left"/>
        <w:rPr>
          <w:b/>
          <w:lang w:val="pt-BR"/>
        </w:rPr>
      </w:pPr>
    </w:p>
    <w:p w:rsidR="005C149B" w:rsidRPr="00CD3788" w:rsidRDefault="00E7736E" w:rsidP="007E1BC3">
      <w:pPr>
        <w:pStyle w:val="Corpodetexto"/>
        <w:spacing w:before="200" w:line="360" w:lineRule="auto"/>
        <w:ind w:left="124" w:right="149" w:firstLine="850"/>
        <w:rPr>
          <w:lang w:val="pt-BR"/>
        </w:rPr>
      </w:pPr>
      <w:r w:rsidRPr="00CD3788">
        <w:rPr>
          <w:lang w:val="pt-BR"/>
        </w:rPr>
        <w:t>Atualmente, os recursos necessários ao funcionamento da Secretaria</w:t>
      </w:r>
      <w:r w:rsidR="004B4582" w:rsidRPr="00CD3788">
        <w:rPr>
          <w:lang w:val="pt-BR"/>
        </w:rPr>
        <w:t xml:space="preserve"> </w:t>
      </w:r>
      <w:r w:rsidRPr="00CD3788">
        <w:rPr>
          <w:lang w:val="pt-BR"/>
        </w:rPr>
        <w:t xml:space="preserve">Executiva do </w:t>
      </w:r>
      <w:r w:rsidR="00CD3788">
        <w:rPr>
          <w:lang w:val="pt-BR"/>
        </w:rPr>
        <w:t>Estadual</w:t>
      </w:r>
      <w:r w:rsidRPr="00CD3788">
        <w:rPr>
          <w:lang w:val="pt-BR"/>
        </w:rPr>
        <w:t xml:space="preserve"> de Recursos Hídricos estão previstos </w:t>
      </w:r>
      <w:r w:rsidR="0062466D">
        <w:rPr>
          <w:lang w:val="pt-BR"/>
        </w:rPr>
        <w:t xml:space="preserve">na Lei Orçamentária Anual </w:t>
      </w:r>
      <w:r w:rsidR="00755ECF" w:rsidRPr="00CD3788">
        <w:rPr>
          <w:lang w:val="pt-BR"/>
        </w:rPr>
        <w:t>de 2017</w:t>
      </w:r>
      <w:r w:rsidR="004B4582" w:rsidRPr="00CD3788">
        <w:rPr>
          <w:lang w:val="pt-BR"/>
        </w:rPr>
        <w:t>.</w:t>
      </w:r>
    </w:p>
    <w:p w:rsidR="005C149B" w:rsidRPr="00CD3788" w:rsidRDefault="00E7736E" w:rsidP="007E1BC3">
      <w:pPr>
        <w:pStyle w:val="Corpodetexto"/>
        <w:spacing w:line="360" w:lineRule="auto"/>
        <w:ind w:left="124" w:right="150" w:firstLine="850"/>
        <w:rPr>
          <w:lang w:val="pt-BR"/>
        </w:rPr>
      </w:pPr>
      <w:r w:rsidRPr="00CD3788">
        <w:rPr>
          <w:lang w:val="pt-BR"/>
        </w:rPr>
        <w:t xml:space="preserve">O Quadro a seguir apresenta a previsão de recursos necessários para </w:t>
      </w:r>
      <w:r w:rsidR="004B4582" w:rsidRPr="00CD3788">
        <w:rPr>
          <w:lang w:val="pt-BR"/>
        </w:rPr>
        <w:t>o funcionamento</w:t>
      </w:r>
      <w:r w:rsidRPr="00CD3788">
        <w:rPr>
          <w:lang w:val="pt-BR"/>
        </w:rPr>
        <w:t xml:space="preserve"> da Secretari</w:t>
      </w:r>
      <w:r w:rsidR="0062466D">
        <w:rPr>
          <w:lang w:val="pt-BR"/>
        </w:rPr>
        <w:t xml:space="preserve">a </w:t>
      </w:r>
      <w:r w:rsidR="00735319" w:rsidRPr="00CD3788">
        <w:rPr>
          <w:lang w:val="pt-BR"/>
        </w:rPr>
        <w:t>Executiva do Conselho Estadual</w:t>
      </w:r>
      <w:r w:rsidRPr="00CD3788">
        <w:rPr>
          <w:lang w:val="pt-BR"/>
        </w:rPr>
        <w:t xml:space="preserve"> de Recursos Hídricos em</w:t>
      </w:r>
      <w:r w:rsidRPr="00CD3788">
        <w:rPr>
          <w:spacing w:val="-27"/>
          <w:lang w:val="pt-BR"/>
        </w:rPr>
        <w:t xml:space="preserve"> </w:t>
      </w:r>
      <w:r w:rsidR="00CD3788">
        <w:rPr>
          <w:lang w:val="pt-BR"/>
        </w:rPr>
        <w:t>2017</w:t>
      </w:r>
      <w:r w:rsidR="0062466D">
        <w:rPr>
          <w:lang w:val="pt-BR"/>
        </w:rPr>
        <w:t xml:space="preserve">, conforme despesas do ano anterior referentes a reuniões ordinárias, extraordinárias, reuniões </w:t>
      </w:r>
      <w:r w:rsidR="0062466D">
        <w:rPr>
          <w:lang w:val="pt-BR"/>
        </w:rPr>
        <w:lastRenderedPageBreak/>
        <w:t>de Comissões, Câmaras Técnicas e Grupos de Trabalho, bem como eventos</w:t>
      </w:r>
      <w:r w:rsidR="00881BF9">
        <w:rPr>
          <w:lang w:val="pt-BR"/>
        </w:rPr>
        <w:t>, seminários, conferências e reuniões diversas cujas pautas tratam da Gestão de Recursos Hídricos do Estado do Maranhão</w:t>
      </w:r>
      <w:r w:rsidRPr="00CD3788">
        <w:rPr>
          <w:lang w:val="pt-BR"/>
        </w:rPr>
        <w:t>.</w:t>
      </w:r>
    </w:p>
    <w:p w:rsidR="00881BF9" w:rsidRDefault="00E7736E" w:rsidP="007E1BC3">
      <w:pPr>
        <w:spacing w:before="88" w:line="360" w:lineRule="auto"/>
        <w:ind w:right="164"/>
        <w:jc w:val="right"/>
        <w:rPr>
          <w:i/>
          <w:sz w:val="24"/>
          <w:szCs w:val="24"/>
        </w:rPr>
      </w:pPr>
      <w:r w:rsidRPr="00CD3788">
        <w:rPr>
          <w:i/>
          <w:sz w:val="24"/>
          <w:szCs w:val="24"/>
        </w:rPr>
        <w:t>Valor em R$</w:t>
      </w:r>
    </w:p>
    <w:p w:rsidR="00881BF9" w:rsidRDefault="00881BF9" w:rsidP="007E1BC3">
      <w:pPr>
        <w:spacing w:before="88" w:line="360" w:lineRule="auto"/>
        <w:ind w:right="164"/>
        <w:jc w:val="right"/>
        <w:rPr>
          <w:i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89"/>
        <w:gridCol w:w="1867"/>
      </w:tblGrid>
      <w:tr w:rsidR="00A071C8" w:rsidRPr="00A071C8" w:rsidTr="00881BF9">
        <w:tc>
          <w:tcPr>
            <w:tcW w:w="0" w:type="auto"/>
          </w:tcPr>
          <w:p w:rsidR="00881BF9" w:rsidRPr="00ED6564" w:rsidRDefault="00A071C8" w:rsidP="00A071C8">
            <w:pPr>
              <w:spacing w:before="88" w:line="360" w:lineRule="auto"/>
              <w:ind w:right="164"/>
              <w:jc w:val="center"/>
              <w:rPr>
                <w:b/>
                <w:sz w:val="24"/>
                <w:szCs w:val="24"/>
              </w:rPr>
            </w:pPr>
            <w:r w:rsidRPr="00ED6564">
              <w:rPr>
                <w:b/>
                <w:sz w:val="24"/>
                <w:szCs w:val="24"/>
              </w:rPr>
              <w:t>Discriminação</w:t>
            </w:r>
          </w:p>
        </w:tc>
        <w:tc>
          <w:tcPr>
            <w:tcW w:w="0" w:type="auto"/>
          </w:tcPr>
          <w:p w:rsidR="00881BF9" w:rsidRPr="00ED6564" w:rsidRDefault="00A071C8" w:rsidP="00881BF9">
            <w:pPr>
              <w:spacing w:before="88" w:line="360" w:lineRule="auto"/>
              <w:ind w:right="164"/>
              <w:rPr>
                <w:b/>
                <w:sz w:val="24"/>
                <w:szCs w:val="24"/>
              </w:rPr>
            </w:pPr>
            <w:r w:rsidRPr="00ED6564">
              <w:rPr>
                <w:b/>
                <w:sz w:val="24"/>
                <w:szCs w:val="24"/>
              </w:rPr>
              <w:t>Média para 2017</w:t>
            </w:r>
          </w:p>
        </w:tc>
      </w:tr>
      <w:tr w:rsidR="00A071C8" w:rsidRPr="00A071C8" w:rsidTr="00881BF9">
        <w:tc>
          <w:tcPr>
            <w:tcW w:w="0" w:type="auto"/>
          </w:tcPr>
          <w:p w:rsidR="00881BF9" w:rsidRPr="00A071C8" w:rsidRDefault="00A071C8" w:rsidP="00881BF9">
            <w:pPr>
              <w:spacing w:before="88" w:line="360" w:lineRule="auto"/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Custeio de Conselheiros para partici</w:t>
            </w:r>
            <w:r w:rsidR="003613A9">
              <w:rPr>
                <w:sz w:val="24"/>
                <w:szCs w:val="24"/>
              </w:rPr>
              <w:t xml:space="preserve">pação em reuniões do Plenário, </w:t>
            </w:r>
            <w:r>
              <w:rPr>
                <w:sz w:val="24"/>
                <w:szCs w:val="24"/>
              </w:rPr>
              <w:t>de Câmaras Técnicas</w:t>
            </w:r>
            <w:r w:rsidR="003613A9">
              <w:rPr>
                <w:sz w:val="24"/>
                <w:szCs w:val="24"/>
              </w:rPr>
              <w:t xml:space="preserve"> e Conferência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81BF9" w:rsidRPr="00A071C8" w:rsidRDefault="00312E54" w:rsidP="00312E54">
            <w:pPr>
              <w:spacing w:before="88" w:line="360" w:lineRule="auto"/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$ 61.597,80</w:t>
            </w:r>
          </w:p>
        </w:tc>
      </w:tr>
      <w:tr w:rsidR="00A071C8" w:rsidRPr="00A071C8" w:rsidTr="00881BF9">
        <w:tc>
          <w:tcPr>
            <w:tcW w:w="0" w:type="auto"/>
          </w:tcPr>
          <w:p w:rsidR="00881BF9" w:rsidRPr="00A071C8" w:rsidRDefault="00A071C8" w:rsidP="003613A9">
            <w:pPr>
              <w:spacing w:before="88" w:line="360" w:lineRule="auto"/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Buffet para as reuniões</w:t>
            </w:r>
            <w:r w:rsidR="003613A9">
              <w:rPr>
                <w:sz w:val="24"/>
                <w:szCs w:val="24"/>
              </w:rPr>
              <w:t xml:space="preserve"> e C</w:t>
            </w:r>
            <w:r w:rsidR="00312E54">
              <w:rPr>
                <w:sz w:val="24"/>
                <w:szCs w:val="24"/>
              </w:rPr>
              <w:t>onferência (empresa licitada)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81BF9" w:rsidRPr="00A071C8" w:rsidRDefault="00312E54" w:rsidP="00D86E25">
            <w:pPr>
              <w:spacing w:before="88" w:line="360" w:lineRule="auto"/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2A0571">
              <w:rPr>
                <w:sz w:val="24"/>
                <w:szCs w:val="24"/>
              </w:rPr>
              <w:t xml:space="preserve"> </w:t>
            </w:r>
            <w:r w:rsidR="00D86E25">
              <w:rPr>
                <w:sz w:val="24"/>
                <w:szCs w:val="24"/>
              </w:rPr>
              <w:t>22.500,00</w:t>
            </w:r>
          </w:p>
        </w:tc>
      </w:tr>
      <w:tr w:rsidR="00A071C8" w:rsidRPr="00A071C8" w:rsidTr="00881BF9">
        <w:tc>
          <w:tcPr>
            <w:tcW w:w="0" w:type="auto"/>
          </w:tcPr>
          <w:p w:rsidR="00881BF9" w:rsidRPr="00A071C8" w:rsidRDefault="00312E54" w:rsidP="003613A9">
            <w:pPr>
              <w:spacing w:before="88" w:line="360" w:lineRule="auto"/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Serviços gráficos de divulgação d</w:t>
            </w:r>
            <w:r w:rsidR="003613A9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Conferência de Eleição (empresa licitada) </w:t>
            </w:r>
          </w:p>
        </w:tc>
        <w:tc>
          <w:tcPr>
            <w:tcW w:w="0" w:type="auto"/>
          </w:tcPr>
          <w:p w:rsidR="00881BF9" w:rsidRPr="00A071C8" w:rsidRDefault="00312E54" w:rsidP="00881BF9">
            <w:pPr>
              <w:spacing w:before="88" w:line="360" w:lineRule="auto"/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3613A9">
              <w:rPr>
                <w:sz w:val="24"/>
                <w:szCs w:val="24"/>
              </w:rPr>
              <w:t xml:space="preserve"> 5.199,20</w:t>
            </w:r>
          </w:p>
        </w:tc>
      </w:tr>
      <w:tr w:rsidR="00A071C8" w:rsidRPr="00A071C8" w:rsidTr="00881BF9">
        <w:tc>
          <w:tcPr>
            <w:tcW w:w="0" w:type="auto"/>
          </w:tcPr>
          <w:p w:rsidR="00881BF9" w:rsidRPr="00A071C8" w:rsidRDefault="003613A9" w:rsidP="003613A9">
            <w:pPr>
              <w:spacing w:before="88" w:line="360" w:lineRule="auto"/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Sonorização, gravação e degravação da Conferência</w:t>
            </w:r>
            <w:r w:rsidR="00784EAD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81BF9" w:rsidRPr="00A071C8" w:rsidRDefault="003613A9" w:rsidP="00881BF9">
            <w:pPr>
              <w:spacing w:before="88" w:line="360" w:lineRule="auto"/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ED6564">
              <w:rPr>
                <w:sz w:val="24"/>
                <w:szCs w:val="24"/>
              </w:rPr>
              <w:t>5.520,00</w:t>
            </w:r>
          </w:p>
        </w:tc>
      </w:tr>
      <w:tr w:rsidR="00A071C8" w:rsidRPr="00A071C8" w:rsidTr="00881BF9">
        <w:tc>
          <w:tcPr>
            <w:tcW w:w="0" w:type="auto"/>
          </w:tcPr>
          <w:p w:rsidR="00881BF9" w:rsidRPr="00A071C8" w:rsidRDefault="003613A9" w:rsidP="00881BF9">
            <w:pPr>
              <w:spacing w:before="88" w:line="360" w:lineRule="auto"/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Colaboração de Terceiros</w:t>
            </w:r>
          </w:p>
        </w:tc>
        <w:tc>
          <w:tcPr>
            <w:tcW w:w="0" w:type="auto"/>
          </w:tcPr>
          <w:p w:rsidR="00881BF9" w:rsidRPr="00A071C8" w:rsidRDefault="003613A9" w:rsidP="00881BF9">
            <w:pPr>
              <w:spacing w:before="88" w:line="360" w:lineRule="auto"/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ED6564">
              <w:rPr>
                <w:sz w:val="24"/>
                <w:szCs w:val="24"/>
              </w:rPr>
              <w:t>3.000,00</w:t>
            </w:r>
          </w:p>
        </w:tc>
      </w:tr>
      <w:tr w:rsidR="00A071C8" w:rsidRPr="00A071C8" w:rsidTr="00881BF9">
        <w:tc>
          <w:tcPr>
            <w:tcW w:w="0" w:type="auto"/>
          </w:tcPr>
          <w:p w:rsidR="00881BF9" w:rsidRPr="00ED6564" w:rsidRDefault="00ED6564" w:rsidP="00881BF9">
            <w:pPr>
              <w:spacing w:before="88" w:line="360" w:lineRule="auto"/>
              <w:ind w:right="164"/>
              <w:rPr>
                <w:b/>
                <w:sz w:val="24"/>
                <w:szCs w:val="24"/>
              </w:rPr>
            </w:pPr>
            <w:r w:rsidRPr="00ED6564">
              <w:rPr>
                <w:b/>
                <w:sz w:val="24"/>
                <w:szCs w:val="24"/>
              </w:rPr>
              <w:t xml:space="preserve">TOTAL: </w:t>
            </w:r>
          </w:p>
        </w:tc>
        <w:tc>
          <w:tcPr>
            <w:tcW w:w="0" w:type="auto"/>
          </w:tcPr>
          <w:p w:rsidR="00881BF9" w:rsidRPr="00A071C8" w:rsidRDefault="003C4E6B" w:rsidP="00881BF9">
            <w:pPr>
              <w:spacing w:before="88" w:line="360" w:lineRule="auto"/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$ 97.817,00</w:t>
            </w:r>
            <w:bookmarkStart w:id="0" w:name="_GoBack"/>
            <w:bookmarkEnd w:id="0"/>
          </w:p>
        </w:tc>
      </w:tr>
    </w:tbl>
    <w:p w:rsidR="005C149B" w:rsidRPr="00A071C8" w:rsidRDefault="00E7736E" w:rsidP="00881BF9">
      <w:pPr>
        <w:spacing w:before="88" w:line="360" w:lineRule="auto"/>
        <w:ind w:right="164"/>
        <w:rPr>
          <w:i/>
          <w:sz w:val="24"/>
          <w:szCs w:val="24"/>
          <w:lang w:val="pt-BR"/>
        </w:rPr>
      </w:pPr>
      <w:r w:rsidRPr="00A071C8">
        <w:rPr>
          <w:i/>
          <w:sz w:val="24"/>
          <w:szCs w:val="24"/>
          <w:lang w:val="pt-BR"/>
        </w:rPr>
        <w:t xml:space="preserve"> </w:t>
      </w:r>
    </w:p>
    <w:p w:rsidR="00784EAD" w:rsidRDefault="00784EAD" w:rsidP="00784EAD">
      <w:pPr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ab/>
        <w:t>Os valores discriminados correspondem a uma previsão de custos.  Dependem de aprovação do Conselho Gestor do Fundo Especial de Meio Ambiente, bem como, dotação orçamentária para implementação.</w:t>
      </w:r>
    </w:p>
    <w:p w:rsidR="00784EAD" w:rsidRDefault="00784EAD" w:rsidP="00784EAD">
      <w:pPr>
        <w:spacing w:line="360" w:lineRule="auto"/>
        <w:jc w:val="both"/>
        <w:rPr>
          <w:sz w:val="24"/>
          <w:szCs w:val="24"/>
          <w:lang w:val="pt-BR"/>
        </w:rPr>
      </w:pPr>
    </w:p>
    <w:p w:rsidR="00784EAD" w:rsidRDefault="00784EAD" w:rsidP="00784EAD">
      <w:pPr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ab/>
        <w:t>Os valores fidedignos estarão expostos no portal da transparência ou na Superintendência Financeira da Secretaria de Estado do Meio Ambiente conforme o desenvolver das atividades da Secretaria Executiva no decorrer do ano de 2017.</w:t>
      </w:r>
    </w:p>
    <w:sectPr w:rsidR="00784EAD" w:rsidSect="00ED2657">
      <w:headerReference w:type="default" r:id="rId8"/>
      <w:footerReference w:type="default" r:id="rId9"/>
      <w:pgSz w:w="11900" w:h="16840"/>
      <w:pgMar w:top="1060" w:right="9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D44" w:rsidRDefault="00761D44" w:rsidP="00E7736E">
      <w:r>
        <w:separator/>
      </w:r>
    </w:p>
  </w:endnote>
  <w:endnote w:type="continuationSeparator" w:id="0">
    <w:p w:rsidR="00761D44" w:rsidRDefault="00761D44" w:rsidP="00E7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200729"/>
      <w:docPartObj>
        <w:docPartGallery w:val="Page Numbers (Bottom of Page)"/>
        <w:docPartUnique/>
      </w:docPartObj>
    </w:sdtPr>
    <w:sdtContent>
      <w:p w:rsidR="00761D44" w:rsidRDefault="00761D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E6B" w:rsidRPr="003C4E6B">
          <w:rPr>
            <w:noProof/>
            <w:lang w:val="pt-BR"/>
          </w:rPr>
          <w:t>3</w:t>
        </w:r>
        <w:r>
          <w:fldChar w:fldCharType="end"/>
        </w:r>
      </w:p>
    </w:sdtContent>
  </w:sdt>
  <w:p w:rsidR="00761D44" w:rsidRDefault="00761D4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D44" w:rsidRDefault="00761D44" w:rsidP="00E7736E">
      <w:r>
        <w:separator/>
      </w:r>
    </w:p>
  </w:footnote>
  <w:footnote w:type="continuationSeparator" w:id="0">
    <w:p w:rsidR="00761D44" w:rsidRDefault="00761D44" w:rsidP="00E7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44" w:rsidRDefault="00761D44" w:rsidP="008C315B">
    <w:pPr>
      <w:tabs>
        <w:tab w:val="left" w:pos="3328"/>
        <w:tab w:val="left" w:pos="3410"/>
        <w:tab w:val="center" w:pos="4252"/>
        <w:tab w:val="center" w:pos="4749"/>
        <w:tab w:val="left" w:pos="8100"/>
      </w:tabs>
      <w:jc w:val="center"/>
      <w:rPr>
        <w:rFonts w:ascii="Arial" w:hAnsi="Arial" w:cs="Arial"/>
      </w:rPr>
    </w:pPr>
    <w:r w:rsidRPr="00C019DF">
      <w:rPr>
        <w:rFonts w:ascii="Arial" w:hAnsi="Arial" w:cs="Arial"/>
      </w:rPr>
      <w:object w:dxaOrig="881" w:dyaOrig="8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0.25pt" o:ole="">
          <v:imagedata r:id="rId1" o:title=""/>
        </v:shape>
        <o:OLEObject Type="Embed" ProgID="Word.Picture.8" ShapeID="_x0000_i1025" DrawAspect="Content" ObjectID="_1545564510" r:id="rId2"/>
      </w:object>
    </w:r>
  </w:p>
  <w:p w:rsidR="00761D44" w:rsidRPr="008C315B" w:rsidRDefault="00761D44" w:rsidP="008C315B">
    <w:pPr>
      <w:jc w:val="center"/>
      <w:rPr>
        <w:b/>
        <w:lang w:val="pt-BR"/>
      </w:rPr>
    </w:pPr>
    <w:r w:rsidRPr="008C315B">
      <w:rPr>
        <w:b/>
        <w:lang w:val="pt-BR"/>
      </w:rPr>
      <w:t>ESTADO DO MARANHÃO</w:t>
    </w:r>
  </w:p>
  <w:p w:rsidR="00761D44" w:rsidRPr="008C315B" w:rsidRDefault="00761D44" w:rsidP="008C315B">
    <w:pPr>
      <w:tabs>
        <w:tab w:val="left" w:pos="-1620"/>
        <w:tab w:val="left" w:pos="9000"/>
      </w:tabs>
      <w:jc w:val="center"/>
      <w:rPr>
        <w:b/>
        <w:lang w:val="pt-BR"/>
      </w:rPr>
    </w:pPr>
    <w:r w:rsidRPr="008C315B">
      <w:rPr>
        <w:b/>
        <w:lang w:val="pt-BR"/>
      </w:rPr>
      <w:t>SECRETARIA DE ESTADO DE MEIO AMBIENTE E RECURSOS NATURAIS</w:t>
    </w:r>
  </w:p>
  <w:p w:rsidR="00761D44" w:rsidRPr="00C82ED4" w:rsidRDefault="00761D44" w:rsidP="008C315B">
    <w:pPr>
      <w:tabs>
        <w:tab w:val="left" w:pos="-1620"/>
        <w:tab w:val="left" w:pos="9000"/>
      </w:tabs>
      <w:jc w:val="center"/>
      <w:rPr>
        <w:b/>
      </w:rPr>
    </w:pPr>
    <w:r w:rsidRPr="00C82ED4">
      <w:rPr>
        <w:b/>
      </w:rPr>
      <w:t>SECRETARIA EXECUTIVA – CONSEMA/CONERH</w:t>
    </w:r>
  </w:p>
  <w:p w:rsidR="00761D44" w:rsidRPr="008C315B" w:rsidRDefault="00761D44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5012F"/>
    <w:multiLevelType w:val="hybridMultilevel"/>
    <w:tmpl w:val="0ACC85F2"/>
    <w:lvl w:ilvl="0" w:tplc="017643DA">
      <w:start w:val="1"/>
      <w:numFmt w:val="decimal"/>
      <w:lvlText w:val="(%1)"/>
      <w:lvlJc w:val="left"/>
      <w:pPr>
        <w:ind w:left="104" w:hanging="360"/>
      </w:pPr>
      <w:rPr>
        <w:rFonts w:hint="default"/>
        <w:spacing w:val="-7"/>
        <w:w w:val="100"/>
      </w:rPr>
    </w:lvl>
    <w:lvl w:ilvl="1" w:tplc="97925BFC">
      <w:numFmt w:val="bullet"/>
      <w:lvlText w:val="•"/>
      <w:lvlJc w:val="left"/>
      <w:pPr>
        <w:ind w:left="1018" w:hanging="360"/>
      </w:pPr>
      <w:rPr>
        <w:rFonts w:hint="default"/>
      </w:rPr>
    </w:lvl>
    <w:lvl w:ilvl="2" w:tplc="434046AC">
      <w:numFmt w:val="bullet"/>
      <w:lvlText w:val="•"/>
      <w:lvlJc w:val="left"/>
      <w:pPr>
        <w:ind w:left="1936" w:hanging="360"/>
      </w:pPr>
      <w:rPr>
        <w:rFonts w:hint="default"/>
      </w:rPr>
    </w:lvl>
    <w:lvl w:ilvl="3" w:tplc="92DA3114">
      <w:numFmt w:val="bullet"/>
      <w:lvlText w:val="•"/>
      <w:lvlJc w:val="left"/>
      <w:pPr>
        <w:ind w:left="2854" w:hanging="360"/>
      </w:pPr>
      <w:rPr>
        <w:rFonts w:hint="default"/>
      </w:rPr>
    </w:lvl>
    <w:lvl w:ilvl="4" w:tplc="2026B624">
      <w:numFmt w:val="bullet"/>
      <w:lvlText w:val="•"/>
      <w:lvlJc w:val="left"/>
      <w:pPr>
        <w:ind w:left="3772" w:hanging="360"/>
      </w:pPr>
      <w:rPr>
        <w:rFonts w:hint="default"/>
      </w:rPr>
    </w:lvl>
    <w:lvl w:ilvl="5" w:tplc="0256FBC2">
      <w:numFmt w:val="bullet"/>
      <w:lvlText w:val="•"/>
      <w:lvlJc w:val="left"/>
      <w:pPr>
        <w:ind w:left="4690" w:hanging="360"/>
      </w:pPr>
      <w:rPr>
        <w:rFonts w:hint="default"/>
      </w:rPr>
    </w:lvl>
    <w:lvl w:ilvl="6" w:tplc="CC9E42B4">
      <w:numFmt w:val="bullet"/>
      <w:lvlText w:val="•"/>
      <w:lvlJc w:val="left"/>
      <w:pPr>
        <w:ind w:left="5608" w:hanging="360"/>
      </w:pPr>
      <w:rPr>
        <w:rFonts w:hint="default"/>
      </w:rPr>
    </w:lvl>
    <w:lvl w:ilvl="7" w:tplc="7AF80050">
      <w:numFmt w:val="bullet"/>
      <w:lvlText w:val="•"/>
      <w:lvlJc w:val="left"/>
      <w:pPr>
        <w:ind w:left="6526" w:hanging="360"/>
      </w:pPr>
      <w:rPr>
        <w:rFonts w:hint="default"/>
      </w:rPr>
    </w:lvl>
    <w:lvl w:ilvl="8" w:tplc="4C20DCF2">
      <w:numFmt w:val="bullet"/>
      <w:lvlText w:val="•"/>
      <w:lvlJc w:val="left"/>
      <w:pPr>
        <w:ind w:left="744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C149B"/>
    <w:rsid w:val="000121C2"/>
    <w:rsid w:val="002030FF"/>
    <w:rsid w:val="00296DDF"/>
    <w:rsid w:val="002A0571"/>
    <w:rsid w:val="002E0045"/>
    <w:rsid w:val="00312E54"/>
    <w:rsid w:val="00340648"/>
    <w:rsid w:val="003613A9"/>
    <w:rsid w:val="003C4E6B"/>
    <w:rsid w:val="004B3074"/>
    <w:rsid w:val="004B4582"/>
    <w:rsid w:val="004D2227"/>
    <w:rsid w:val="005C149B"/>
    <w:rsid w:val="0062466D"/>
    <w:rsid w:val="006268ED"/>
    <w:rsid w:val="006C03A5"/>
    <w:rsid w:val="007157BC"/>
    <w:rsid w:val="00735319"/>
    <w:rsid w:val="00755ECF"/>
    <w:rsid w:val="00761D44"/>
    <w:rsid w:val="00784EAD"/>
    <w:rsid w:val="007E1BC3"/>
    <w:rsid w:val="00881BF9"/>
    <w:rsid w:val="008C315B"/>
    <w:rsid w:val="00932EB7"/>
    <w:rsid w:val="00A071C8"/>
    <w:rsid w:val="00A74911"/>
    <w:rsid w:val="00B8584E"/>
    <w:rsid w:val="00CD3788"/>
    <w:rsid w:val="00D86E25"/>
    <w:rsid w:val="00E7736E"/>
    <w:rsid w:val="00EA3C66"/>
    <w:rsid w:val="00ED2657"/>
    <w:rsid w:val="00ED6564"/>
    <w:rsid w:val="00F200EE"/>
    <w:rsid w:val="00F3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04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773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773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484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36"/>
      <w:ind w:left="104" w:right="11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0" w:right="130"/>
      <w:jc w:val="center"/>
    </w:pPr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59"/>
    <w:rsid w:val="00E7736E"/>
    <w:pPr>
      <w:widowControl/>
    </w:pPr>
    <w:rPr>
      <w:rFonts w:eastAsiaTheme="minorEastAsia"/>
      <w:lang w:val="pt-BR"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E7736E"/>
    <w:pPr>
      <w:widowControl/>
    </w:pPr>
    <w:rPr>
      <w:rFonts w:eastAsiaTheme="minorEastAsia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rsid w:val="00E773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E773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773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736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E773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736E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720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DO MEIO AMBIENTE</vt:lpstr>
    </vt:vector>
  </TitlesOfParts>
  <Company>Microsoft</Company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DO MEIO AMBIENTE</dc:title>
  <dc:creator>Danilo</dc:creator>
  <cp:lastModifiedBy>Ana Cristina C. dos S. Fontoura</cp:lastModifiedBy>
  <cp:revision>16</cp:revision>
  <dcterms:created xsi:type="dcterms:W3CDTF">2016-09-06T20:26:00Z</dcterms:created>
  <dcterms:modified xsi:type="dcterms:W3CDTF">2017-01-10T17:42:00Z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2012-04-03T00:00:00Z</vt:filetime>
  </property>
  <property fmtid="{D5CDD505-2E9C-101B-9397-08002B2CF9AE}" pid="3" name="Creator">
    <vt:lpwstr>Writer</vt:lpwstr>
  </property>
  <property fmtid="{D5CDD505-2E9C-101B-9397-08002B2CF9AE}" pid="4" name="LastSaved">
    <vt:filetime>2016-09-06T00:00:00Z</vt:filetime>
  </property>
</Properties>
</file>