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AB5" w:rsidRPr="00B56AB5" w:rsidRDefault="00B56AB5" w:rsidP="00B56AB5">
      <w:pPr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7084FA6C" wp14:editId="3887ED48">
            <wp:extent cx="1128584" cy="535297"/>
            <wp:effectExtent l="0" t="0" r="0" b="0"/>
            <wp:docPr id="1" name="Imagem 1" descr="Logo Forum 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um 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82" cy="53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F53">
        <w:rPr>
          <w:b/>
          <w:i/>
          <w:color w:val="00CCFF"/>
          <w:sz w:val="30"/>
          <w:szCs w:val="30"/>
        </w:rPr>
        <w:t xml:space="preserve"> </w:t>
      </w:r>
      <w:r>
        <w:rPr>
          <w:b/>
          <w:i/>
          <w:color w:val="00CCFF"/>
          <w:sz w:val="20"/>
          <w:szCs w:val="20"/>
        </w:rPr>
        <w:t xml:space="preserve">Fórum Estadual </w:t>
      </w:r>
      <w:r w:rsidRPr="00572557">
        <w:rPr>
          <w:b/>
          <w:i/>
          <w:color w:val="00CCFF"/>
          <w:sz w:val="20"/>
          <w:szCs w:val="20"/>
        </w:rPr>
        <w:t>de Economia Solidária do Maranhão</w:t>
      </w:r>
    </w:p>
    <w:p w:rsidR="00CE4DC7" w:rsidRPr="00B56AB5" w:rsidRDefault="00CE4DC7" w:rsidP="00CE4DC7">
      <w:pPr>
        <w:jc w:val="center"/>
        <w:rPr>
          <w:b/>
          <w:sz w:val="28"/>
          <w:szCs w:val="28"/>
        </w:rPr>
      </w:pPr>
      <w:r w:rsidRPr="00B56AB5">
        <w:rPr>
          <w:b/>
          <w:sz w:val="28"/>
          <w:szCs w:val="28"/>
        </w:rPr>
        <w:t>NOTA PÚBLICA</w:t>
      </w:r>
    </w:p>
    <w:p w:rsidR="00CE4DC7" w:rsidRDefault="00CE4DC7" w:rsidP="00CE4DC7">
      <w:pPr>
        <w:jc w:val="both"/>
      </w:pPr>
      <w:r w:rsidRPr="00CE4DC7">
        <w:t>O Fórum Estadual de Economia Solidária do Maranhão, integrado por um amplo conjunto de organizações sociais e empreendimentos solidários</w:t>
      </w:r>
      <w:r>
        <w:t xml:space="preserve"> de todo o estado do Maranhão, considerando um quadro de absoluta inércia estabelecido na Secretaria de Estado de Trabalho e Economia Solidária, no tocante às ações no âmbito da Economia Solidária, vem a público manifestar o que segue:</w:t>
      </w:r>
    </w:p>
    <w:p w:rsidR="00CE4DC7" w:rsidRDefault="00CE4DC7" w:rsidP="00CE4DC7">
      <w:pPr>
        <w:jc w:val="both"/>
      </w:pPr>
      <w:r>
        <w:t xml:space="preserve">I – Passados </w:t>
      </w:r>
      <w:proofErr w:type="gramStart"/>
      <w:r>
        <w:t>8</w:t>
      </w:r>
      <w:proofErr w:type="gramEnd"/>
      <w:r>
        <w:t xml:space="preserve"> (oito) meses da </w:t>
      </w:r>
      <w:r w:rsidR="00B56AB5">
        <w:t>instalação do atual governo do e</w:t>
      </w:r>
      <w:r>
        <w:t>stado do Maranhão e, contrariando o discurso do governador Flávio Dino, de que a Economia Solidária seri</w:t>
      </w:r>
      <w:r w:rsidR="00A9290C">
        <w:t>a</w:t>
      </w:r>
      <w:r>
        <w:t xml:space="preserve"> prioridade do seu governo, a Secretaria de Estado de Trabalho e Economia Solidária</w:t>
      </w:r>
      <w:r w:rsidR="00B56AB5">
        <w:t xml:space="preserve"> – SE</w:t>
      </w:r>
      <w:r w:rsidR="00A9290C">
        <w:t>TRES até o momento não tornou efetivas as ações e políticas para o desenvolvimento da economia solidária no estado;</w:t>
      </w:r>
    </w:p>
    <w:p w:rsidR="00A9290C" w:rsidRDefault="00A9290C" w:rsidP="00CE4DC7">
      <w:pPr>
        <w:jc w:val="both"/>
      </w:pPr>
      <w:r>
        <w:t>02 –</w:t>
      </w:r>
      <w:r w:rsidR="00620E5D">
        <w:t xml:space="preserve"> o</w:t>
      </w:r>
      <w:r w:rsidR="0073343D">
        <w:t>bserva-se haver, no âmbito da S</w:t>
      </w:r>
      <w:r>
        <w:t>ETRES, uma grave paralisia, fruto de uma crise política instalada entre os dois princip</w:t>
      </w:r>
      <w:r w:rsidR="009537B0">
        <w:t>ais gestores da pasta, o que está</w:t>
      </w:r>
      <w:r>
        <w:t xml:space="preserve"> comprometendo o desenvolvimento das ações e políticas e, até mesmo, o diálogo com o Fórum Estadual de Economia Solidária, ainda que este venha desenvolvendo esforços e ações coletivas de construção de uma agenda pública, através de eventos, apoios, assessorias</w:t>
      </w:r>
      <w:r w:rsidR="009537B0">
        <w:t xml:space="preserve"> e</w:t>
      </w:r>
      <w:r w:rsidR="0073343D">
        <w:t xml:space="preserve"> tentativas de diálogo com a SE</w:t>
      </w:r>
      <w:r w:rsidR="009537B0">
        <w:t>TRES;</w:t>
      </w:r>
    </w:p>
    <w:p w:rsidR="009537B0" w:rsidRDefault="009537B0" w:rsidP="00CE4DC7">
      <w:pPr>
        <w:jc w:val="both"/>
      </w:pPr>
      <w:r>
        <w:t xml:space="preserve">03 </w:t>
      </w:r>
      <w:r w:rsidR="00620E5D">
        <w:t>- a</w:t>
      </w:r>
      <w:r>
        <w:t>s tentativas de diálogo com essa Secretaria não tem frutificado, estabelecendo assim um sentimento de desmobilização e descrédito, b</w:t>
      </w:r>
      <w:r w:rsidR="00EC6FE7">
        <w:t xml:space="preserve">em como a descontinuidade das ações que devem </w:t>
      </w:r>
      <w:r w:rsidR="0073343D">
        <w:t xml:space="preserve">ser </w:t>
      </w:r>
      <w:r w:rsidR="00493415">
        <w:t xml:space="preserve">compartilhadas </w:t>
      </w:r>
      <w:r w:rsidR="00EC6FE7">
        <w:t xml:space="preserve">entre as esferas nacional </w:t>
      </w:r>
      <w:r w:rsidR="0073343D">
        <w:t>e estadual, que, no âmbito da S</w:t>
      </w:r>
      <w:r w:rsidR="00EC6FE7">
        <w:t>ETRES, NÃO tem encontrado ressonância e efetividade, com prejuízos para as famílias e grupos produtivos do estado e para a sociedade de modo geral;</w:t>
      </w:r>
    </w:p>
    <w:p w:rsidR="00EC6FE7" w:rsidRDefault="00EC6FE7" w:rsidP="00CE4DC7">
      <w:pPr>
        <w:jc w:val="both"/>
      </w:pPr>
      <w:r>
        <w:t>04 –</w:t>
      </w:r>
      <w:r w:rsidR="00620E5D">
        <w:t xml:space="preserve"> n</w:t>
      </w:r>
      <w:r>
        <w:t xml:space="preserve">ão é razoável que disputas políticas internas numa </w:t>
      </w:r>
      <w:r w:rsidR="0073343D">
        <w:t xml:space="preserve">Secretaria </w:t>
      </w:r>
      <w:proofErr w:type="gramStart"/>
      <w:r w:rsidR="00CF4064">
        <w:t>possa</w:t>
      </w:r>
      <w:proofErr w:type="gramEnd"/>
      <w:r w:rsidR="0073343D">
        <w:t xml:space="preserve"> inviabilizar</w:t>
      </w:r>
      <w:r>
        <w:t xml:space="preserve"> políticas e direitos na vida de quem tanto precisa, em um estado com um histórico de graves e profundas violações e negação de direitos como é o Maranhão;</w:t>
      </w:r>
    </w:p>
    <w:p w:rsidR="00EC6FE7" w:rsidRDefault="00EC6FE7" w:rsidP="00CE4DC7">
      <w:pPr>
        <w:jc w:val="both"/>
      </w:pPr>
      <w:r>
        <w:t>05 –</w:t>
      </w:r>
      <w:r w:rsidR="00620E5D">
        <w:t xml:space="preserve"> a</w:t>
      </w:r>
      <w:r w:rsidR="0073343D">
        <w:t xml:space="preserve"> inércia estabelecida na S</w:t>
      </w:r>
      <w:r>
        <w:t>ETRES está em claro descompasso</w:t>
      </w:r>
      <w:r w:rsidR="00620E5D">
        <w:t xml:space="preserve"> com a determinação do governador, de promover a superação da miséria e da desigualdade que tanto assola nosso estado e, para o qual a política de Economia Solidária poderá ser uma das estratégias das mais acertadas e eficazes;</w:t>
      </w:r>
    </w:p>
    <w:p w:rsidR="00620E5D" w:rsidRDefault="00620E5D" w:rsidP="00CE4DC7">
      <w:pPr>
        <w:jc w:val="both"/>
      </w:pPr>
      <w:r>
        <w:t>06 – por fim, o Fórum Estadual de Economia Solidária tem proposto toda uma agenda con</w:t>
      </w:r>
      <w:r w:rsidR="0073343D">
        <w:t>strutiva da Economia Solidária,</w:t>
      </w:r>
      <w:r>
        <w:t xml:space="preserve"> que precisa ser desenvolvida em diálogo com o poder público tanto na esfera federal, mas</w:t>
      </w:r>
      <w:proofErr w:type="gramStart"/>
      <w:r>
        <w:t xml:space="preserve"> sobretudo</w:t>
      </w:r>
      <w:proofErr w:type="gramEnd"/>
      <w:r>
        <w:t xml:space="preserve"> na esfera estadual, para que a produção e comercialização solidária possa encontrar terreno político e institucional fértil</w:t>
      </w:r>
      <w:r w:rsidR="0073343D">
        <w:t>. Algo que na atual gestão da S</w:t>
      </w:r>
      <w:r>
        <w:t>ETRES ainda não estamos experimentando.</w:t>
      </w:r>
    </w:p>
    <w:p w:rsidR="00620E5D" w:rsidRDefault="00620E5D" w:rsidP="005854AD">
      <w:pPr>
        <w:jc w:val="right"/>
      </w:pPr>
      <w:r>
        <w:t xml:space="preserve">São Luís, 29 de agosto de </w:t>
      </w:r>
      <w:proofErr w:type="gramStart"/>
      <w:r>
        <w:t>2015</w:t>
      </w:r>
      <w:proofErr w:type="gramEnd"/>
    </w:p>
    <w:p w:rsidR="00620E5D" w:rsidRPr="00CE4DC7" w:rsidRDefault="005854AD" w:rsidP="005854AD">
      <w:pPr>
        <w:jc w:val="center"/>
      </w:pPr>
      <w:r>
        <w:t>FÓRUM ESTADUAL DE ECONOMIA SOLIDÁRIA DO MARANHÃO</w:t>
      </w:r>
      <w:bookmarkStart w:id="0" w:name="_GoBack"/>
      <w:bookmarkEnd w:id="0"/>
    </w:p>
    <w:sectPr w:rsidR="00620E5D" w:rsidRPr="00CE4DC7" w:rsidSect="005854AD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DC7"/>
    <w:rsid w:val="000009F1"/>
    <w:rsid w:val="0007571D"/>
    <w:rsid w:val="000974C3"/>
    <w:rsid w:val="000D2808"/>
    <w:rsid w:val="001420E1"/>
    <w:rsid w:val="00187559"/>
    <w:rsid w:val="001E6D28"/>
    <w:rsid w:val="002179D2"/>
    <w:rsid w:val="003B11A6"/>
    <w:rsid w:val="003F00B7"/>
    <w:rsid w:val="004355F5"/>
    <w:rsid w:val="00493415"/>
    <w:rsid w:val="004A2A16"/>
    <w:rsid w:val="00516941"/>
    <w:rsid w:val="00551D32"/>
    <w:rsid w:val="005854AD"/>
    <w:rsid w:val="00620E5D"/>
    <w:rsid w:val="006F4490"/>
    <w:rsid w:val="0073343D"/>
    <w:rsid w:val="00857387"/>
    <w:rsid w:val="008A6BF3"/>
    <w:rsid w:val="009537B0"/>
    <w:rsid w:val="00964399"/>
    <w:rsid w:val="009B21CE"/>
    <w:rsid w:val="00A9290C"/>
    <w:rsid w:val="00A97F8C"/>
    <w:rsid w:val="00B56AB5"/>
    <w:rsid w:val="00BF671A"/>
    <w:rsid w:val="00C156FB"/>
    <w:rsid w:val="00CE4DC7"/>
    <w:rsid w:val="00CF4064"/>
    <w:rsid w:val="00D20B1C"/>
    <w:rsid w:val="00EC6FE7"/>
    <w:rsid w:val="00F21F5E"/>
    <w:rsid w:val="00F313FC"/>
    <w:rsid w:val="00FB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Ricarte</dc:creator>
  <cp:lastModifiedBy>Jucilene</cp:lastModifiedBy>
  <cp:revision>28</cp:revision>
  <dcterms:created xsi:type="dcterms:W3CDTF">2015-08-30T18:56:00Z</dcterms:created>
  <dcterms:modified xsi:type="dcterms:W3CDTF">2015-09-01T00:06:00Z</dcterms:modified>
</cp:coreProperties>
</file>